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5A" w:rsidRPr="00F3345A" w:rsidRDefault="00F3345A" w:rsidP="00F3345A">
      <w:pPr>
        <w:widowControl/>
        <w:shd w:val="clear" w:color="auto" w:fill="FFFFFF"/>
        <w:spacing w:line="750" w:lineRule="atLeast"/>
        <w:jc w:val="center"/>
        <w:rPr>
          <w:rFonts w:ascii="Verdana" w:eastAsia="宋体" w:hAnsi="Verdana" w:cs="宋体"/>
          <w:b/>
          <w:bCs/>
          <w:color w:val="505050"/>
          <w:kern w:val="0"/>
          <w:sz w:val="33"/>
          <w:szCs w:val="33"/>
        </w:rPr>
      </w:pPr>
      <w:r w:rsidRPr="00F3345A">
        <w:rPr>
          <w:rFonts w:ascii="Verdana" w:eastAsia="宋体" w:hAnsi="Verdana" w:cs="宋体"/>
          <w:b/>
          <w:bCs/>
          <w:color w:val="505050"/>
          <w:kern w:val="0"/>
          <w:sz w:val="33"/>
          <w:szCs w:val="33"/>
        </w:rPr>
        <w:t>关于组织申报</w:t>
      </w:r>
      <w:r w:rsidRPr="00F3345A">
        <w:rPr>
          <w:rFonts w:ascii="Verdana" w:eastAsia="宋体" w:hAnsi="Verdana" w:cs="宋体"/>
          <w:b/>
          <w:bCs/>
          <w:color w:val="505050"/>
          <w:kern w:val="0"/>
          <w:sz w:val="33"/>
          <w:szCs w:val="33"/>
        </w:rPr>
        <w:t>2016</w:t>
      </w:r>
      <w:r w:rsidRPr="00F3345A">
        <w:rPr>
          <w:rFonts w:ascii="Verdana" w:eastAsia="宋体" w:hAnsi="Verdana" w:cs="宋体"/>
          <w:b/>
          <w:bCs/>
          <w:color w:val="505050"/>
          <w:kern w:val="0"/>
          <w:sz w:val="33"/>
          <w:szCs w:val="33"/>
        </w:rPr>
        <w:t>年度潍坊市专利奖的通知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各县市区知识产权(科技)局，市属各开发区知识产权（科技与商务、经发）局、市直有关单位、驻潍高校、科研院所：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根据《潍坊市专利奖励办法》和《潍坊市专利奖励暂行办法实施细则》的有关规定，为做好2016年度潍坊市专利奖的申报和推荐工作，现将有关事项通知如下：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黑体" w:eastAsia="黑体" w:hAnsi="黑体" w:cs="宋体" w:hint="eastAsia"/>
          <w:color w:val="505050"/>
          <w:kern w:val="0"/>
          <w:sz w:val="32"/>
          <w:szCs w:val="32"/>
        </w:rPr>
        <w:t>一、申报条件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1.申报单位或个人须是潍坊市行政区域内注册的企事业单位、组织以及户籍所在地是潍坊市的居民（包括持有潍坊市居住证的非本市居民）。专利权人为两个或两个以上的，申报市专利奖时所有专利权人要出具权利人知情同意书，并协商指定其中一个专利权人进行申报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2.申报专利应为2015年12月31日前（含12月31日）已获授权并在授奖年度内维持有效权利，且不存在专利权属纠纷、发明人或者设计人纠纷的的国内专利。包括发明、实用新型和外观设计专利，不含国防专利、保密专利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3.申报专利及其产品符合国家、省、市的产业政策，并且已在本市实施并取得显著的经济、社会效益。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4.申报专利未获得过国家、省、市专利奖。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黑体" w:eastAsia="黑体" w:hAnsi="黑体" w:cs="宋体" w:hint="eastAsia"/>
          <w:color w:val="505050"/>
          <w:kern w:val="0"/>
          <w:sz w:val="32"/>
          <w:szCs w:val="32"/>
        </w:rPr>
        <w:lastRenderedPageBreak/>
        <w:t>二、报奖程序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1.网上申报。项目申报单位/人可从“潍坊市知识产权局网站（http://www.wfipo.com）—专题专栏—专利奖评选”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</w:rPr>
        <w:t> 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左边栏点击</w:t>
      </w:r>
      <w:r>
        <w:rPr>
          <w:rFonts w:ascii="Verdana" w:eastAsia="宋体" w:hAnsi="Verdana" w:cs="宋体"/>
          <w:noProof/>
          <w:color w:val="505050"/>
          <w:kern w:val="0"/>
          <w:szCs w:val="21"/>
        </w:rPr>
        <w:drawing>
          <wp:inline distT="0" distB="0" distL="0" distR="0">
            <wp:extent cx="2667000" cy="533400"/>
            <wp:effectExtent l="19050" t="0" r="0" b="0"/>
            <wp:docPr id="1" name="图片 1" descr="http://www.wfipo.com/news/pics/20160812/2016081214709687545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fipo.com/news/pics/20160812/20160812147096875454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登录进入潍坊市专利奖励管理系统，凭推荐单位提供的申报账号和口令登录，按系统提示，填报申报书并上传相关资料扫描件。申报时间为2016年8月日至8月31日，逾期评奖系统“申报单位/人”身份功能关闭，不接受申报。</w:t>
      </w:r>
    </w:p>
    <w:p w:rsidR="00F3345A" w:rsidRPr="00F3345A" w:rsidRDefault="00F3345A" w:rsidP="00F3345A">
      <w:pPr>
        <w:widowControl/>
        <w:shd w:val="clear" w:color="auto" w:fill="FFFFFF"/>
        <w:spacing w:line="560" w:lineRule="atLeast"/>
        <w:ind w:firstLine="643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2.网上推荐。项目推荐单位（人）可从“潍坊市知识产权局网站（http://www.wfipo.com）—专题专栏—专利奖评选”左边栏点击</w:t>
      </w:r>
      <w:r>
        <w:rPr>
          <w:rFonts w:ascii="Verdana" w:eastAsia="宋体" w:hAnsi="Verdana" w:cs="宋体"/>
          <w:noProof/>
          <w:color w:val="505050"/>
          <w:kern w:val="0"/>
          <w:szCs w:val="21"/>
        </w:rPr>
        <w:drawing>
          <wp:inline distT="0" distB="0" distL="0" distR="0">
            <wp:extent cx="2667000" cy="533400"/>
            <wp:effectExtent l="19050" t="0" r="0" b="0"/>
            <wp:docPr id="2" name="图片 2" descr="http://www.wfipo.com/news/pics/20160812/2016081214709687435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wfipo.com/news/pics/20160812/201608121470968743596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”登录进入潍坊市专利奖励管理系统，凭潍坊市知识产权局提供的账号及口令登入系统，完成项目初审，择优向市专利奖评审办公室推荐，并填报推荐意见。项目推荐截止时间为2016年9月5日，逾期评奖系统“推荐单位/人”身份功能关闭，不接受推荐。</w:t>
      </w:r>
    </w:p>
    <w:p w:rsidR="00F3345A" w:rsidRPr="00F3345A" w:rsidRDefault="00F3345A" w:rsidP="00F3345A">
      <w:pPr>
        <w:widowControl/>
        <w:shd w:val="clear" w:color="auto" w:fill="FFFFFF"/>
        <w:spacing w:line="560" w:lineRule="atLeast"/>
        <w:ind w:firstLine="643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3.报送申报材料和推荐函。市专利奖申报推荐材料包括电子版和纸质版，材料内容应完全一致。在网上申报和推荐材料工作完成后，申报单位/人可通过评奖系统对申报材料进行下载打印，并加盖公章（纸质材料一式二份，其中原件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lastRenderedPageBreak/>
        <w:t>1份，重要证明材料如涉及经济效益、社会效益的证明等材料应注意分别加盖公章、财务章等）报送到推荐单位，由推荐单位汇总后与推荐函（附件2）、公示情况报告单（附件3）一并报送至市专利奖评审办公室。纸质推荐材料报送截止时间为2016年9月10日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黑体" w:eastAsia="黑体" w:hAnsi="黑体" w:cs="宋体" w:hint="eastAsia"/>
          <w:color w:val="505050"/>
          <w:kern w:val="0"/>
          <w:sz w:val="32"/>
          <w:szCs w:val="32"/>
        </w:rPr>
        <w:t>三、报奖材料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</w:t>
      </w:r>
    </w:p>
    <w:p w:rsidR="00F3345A" w:rsidRPr="00F3345A" w:rsidRDefault="00F3345A" w:rsidP="00C2776E">
      <w:pPr>
        <w:widowControl/>
        <w:shd w:val="clear" w:color="auto" w:fill="FFFFFF"/>
        <w:spacing w:before="100" w:beforeAutospacing="1" w:after="100" w:afterAutospacing="1" w:line="560" w:lineRule="atLeast"/>
        <w:ind w:firstLineChars="200"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申报市专利奖，须填写《潍坊市专利奖申报书》，并提交以下材料：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1.专利权属证明。包括专利证书和专利权有效性证明（专利登记簿副本或最近年度缴纳年费正式收据）。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2.申报单位的法人证明或者申报人的身份证明材料。（如：申报单位为企业的，提供营业执照；申报单位为科研机构或高等院校等事业单位的，提供组织机构代码证）。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3.专利实施经济效益、社会效益证明材料。经济效益证明，要加盖实施单位的财务专用章，重点说明新增销售额、新增利税、出口额等经济指标。社会效益证明要加盖实施单位的公章；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4.特殊产品相关市场准入证明。特殊产品是指直接关系到人体健康、公共安全和公共利益的项目，如动物实验、食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lastRenderedPageBreak/>
        <w:t>品、药品、基因工程技术和产品等；市场准入证明是指法律、行政法规规定必须取得有关许可证。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5.外观设计专利产品的样品或实物照片。</w:t>
      </w:r>
    </w:p>
    <w:p w:rsidR="00F3345A" w:rsidRPr="00F3345A" w:rsidRDefault="00F3345A" w:rsidP="00F3345A">
      <w:pPr>
        <w:widowControl/>
        <w:shd w:val="clear" w:color="auto" w:fill="FFFFFF"/>
        <w:spacing w:line="560" w:lineRule="atLeast"/>
        <w:ind w:firstLine="643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6.有助于评价专利的其他证明材料（如专利分析报告等，以帮助评审专家了解报奖专利在技术、市场中所处高度及重要性。此材料非必须提供）。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黑体" w:eastAsia="黑体" w:hAnsi="黑体" w:cs="宋体" w:hint="eastAsia"/>
          <w:color w:val="505050"/>
          <w:kern w:val="0"/>
          <w:sz w:val="32"/>
          <w:szCs w:val="32"/>
        </w:rPr>
        <w:t>四、有关要求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1.各有关单位、个人要高度重视，严格按照《潍坊市专利奖励办法》和《潍坊市专利奖励暂行办法实施细则》的有关规定申报、推荐专利项目（ 参与《企业知识产权管理规范》国家标准GB/T29490试点并通过认证的企业优先推荐），材料一经盖章报送，不得更改。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2.注意把握申报、推荐时间节点，逾期不报或不提交相关资料，视为放弃奖项申报、推荐。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3.申报单位/人须对所有申报材料的真实性、合法性、有效性负责。如发现有弄虚作假行为，将直接取消参评资格，并通知有关单位进行严肃处理。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4.所有申报、推荐材料市专利奖评审委员会办公室不予退还。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lastRenderedPageBreak/>
        <w:t>5.各推荐单位于2016年8月20日前将联系人报名表（附件4），以电子邮件形式报潍坊市专利奖评审办公室，以便分配推荐账号和口令。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黑体" w:eastAsia="黑体" w:hAnsi="黑体" w:cs="宋体" w:hint="eastAsia"/>
          <w:color w:val="505050"/>
          <w:kern w:val="0"/>
          <w:sz w:val="32"/>
          <w:szCs w:val="32"/>
        </w:rPr>
        <w:t>五、联系人及联系方式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潍坊市专利奖评审办公室（市知识产权局）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地址：潍坊市东风东街6396号阳光大厦七楼东区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联系人：协调管理科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</w:rPr>
        <w:t> 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张砚友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电话：8091416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     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</w:rPr>
        <w:t> 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邮箱：zhuanlike@163.com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网络技术咨询电话：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0531-82600056-8840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  </w:t>
      </w:r>
      <w:r w:rsidRPr="00F3345A">
        <w:rPr>
          <w:rFonts w:ascii="仿宋" w:eastAsia="仿宋" w:hAnsi="仿宋" w:cs="仿宋" w:hint="eastAsia"/>
          <w:color w:val="505050"/>
          <w:kern w:val="0"/>
          <w:sz w:val="32"/>
          <w:szCs w:val="32"/>
        </w:rPr>
        <w:t xml:space="preserve"> 15063375071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QQ号：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</w:t>
      </w:r>
      <w:r w:rsidRPr="00F3345A">
        <w:rPr>
          <w:rFonts w:ascii="仿宋" w:eastAsia="仿宋" w:hAnsi="仿宋" w:cs="仿宋" w:hint="eastAsia"/>
          <w:color w:val="505050"/>
          <w:kern w:val="0"/>
          <w:sz w:val="32"/>
          <w:szCs w:val="32"/>
        </w:rPr>
        <w:t>535661866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   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</w:rPr>
        <w:t> 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联系人：王欢</w:t>
      </w:r>
    </w:p>
    <w:p w:rsidR="00F3345A" w:rsidRPr="00F3345A" w:rsidRDefault="00F3345A" w:rsidP="00F3345A">
      <w:pPr>
        <w:widowControl/>
        <w:shd w:val="clear" w:color="auto" w:fill="FFFFFF"/>
        <w:spacing w:line="560" w:lineRule="atLeast"/>
        <w:ind w:firstLine="12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</w:t>
      </w:r>
    </w:p>
    <w:p w:rsidR="00F3345A" w:rsidRPr="00F3345A" w:rsidRDefault="00F3345A" w:rsidP="00C2776E">
      <w:pPr>
        <w:widowControl/>
        <w:shd w:val="clear" w:color="auto" w:fill="FFFFFF"/>
        <w:spacing w:line="560" w:lineRule="atLeast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附件：1.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</w:rPr>
        <w:t> 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潍坊市专利奖励管理系统使用说明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</w:t>
      </w:r>
      <w:r w:rsidR="00C2776E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 xml:space="preserve">  </w:t>
      </w:r>
      <w:r w:rsidRPr="00F3345A">
        <w:rPr>
          <w:rFonts w:ascii="仿宋" w:eastAsia="仿宋" w:hAnsi="仿宋" w:cs="仿宋" w:hint="eastAsia"/>
          <w:color w:val="505050"/>
          <w:kern w:val="0"/>
          <w:sz w:val="32"/>
          <w:szCs w:val="32"/>
        </w:rPr>
        <w:t>2.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</w:rPr>
        <w:t> 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潍坊市专利奖推荐函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 </w:t>
      </w:r>
      <w:r w:rsidRPr="00F3345A">
        <w:rPr>
          <w:rFonts w:ascii="仿宋" w:eastAsia="仿宋" w:hAnsi="仿宋" w:cs="仿宋" w:hint="eastAsia"/>
          <w:color w:val="505050"/>
          <w:kern w:val="0"/>
          <w:sz w:val="32"/>
          <w:szCs w:val="32"/>
        </w:rPr>
        <w:t>3.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</w:rPr>
        <w:t> 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潍坊市专利奖推荐公示报告单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 </w:t>
      </w:r>
      <w:r w:rsidRPr="00F3345A">
        <w:rPr>
          <w:rFonts w:ascii="仿宋" w:eastAsia="仿宋" w:hAnsi="仿宋" w:cs="仿宋" w:hint="eastAsia"/>
          <w:color w:val="505050"/>
          <w:kern w:val="0"/>
          <w:sz w:val="32"/>
          <w:szCs w:val="32"/>
        </w:rPr>
        <w:t>4.</w:t>
      </w:r>
      <w:r w:rsidRPr="00F3345A">
        <w:rPr>
          <w:rFonts w:ascii="宋体" w:eastAsia="宋体" w:hAnsi="宋体" w:cs="宋体" w:hint="eastAsia"/>
          <w:color w:val="505050"/>
          <w:kern w:val="0"/>
          <w:sz w:val="32"/>
        </w:rPr>
        <w:t> 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潍坊市专利奖推荐单位联系人报名表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right="640"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lastRenderedPageBreak/>
        <w:t>  </w:t>
      </w:r>
      <w:r w:rsidRPr="00F3345A">
        <w:rPr>
          <w:rFonts w:ascii="仿宋" w:eastAsia="仿宋" w:hAnsi="仿宋" w:cs="仿宋" w:hint="eastAsia"/>
          <w:color w:val="505050"/>
          <w:kern w:val="0"/>
          <w:sz w:val="32"/>
          <w:szCs w:val="32"/>
        </w:rPr>
        <w:t>5.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各县市区报奖名额分配表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righ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宋体" w:eastAsia="宋体" w:hAnsi="宋体" w:cs="宋体" w:hint="eastAsia"/>
          <w:color w:val="505050"/>
          <w:kern w:val="0"/>
          <w:sz w:val="32"/>
          <w:szCs w:val="32"/>
        </w:rPr>
        <w:t> </w:t>
      </w: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潍坊市知识产权局</w:t>
      </w:r>
    </w:p>
    <w:p w:rsidR="00F3345A" w:rsidRPr="00F3345A" w:rsidRDefault="00F3345A" w:rsidP="00F3345A">
      <w:pPr>
        <w:widowControl/>
        <w:shd w:val="clear" w:color="auto" w:fill="FFFFFF"/>
        <w:spacing w:before="100" w:beforeAutospacing="1" w:after="100" w:afterAutospacing="1" w:line="560" w:lineRule="atLeast"/>
        <w:ind w:firstLine="480"/>
        <w:jc w:val="right"/>
        <w:rPr>
          <w:rFonts w:ascii="Verdana" w:eastAsia="宋体" w:hAnsi="Verdana" w:cs="宋体"/>
          <w:color w:val="505050"/>
          <w:kern w:val="0"/>
          <w:szCs w:val="21"/>
        </w:rPr>
      </w:pPr>
      <w:r w:rsidRPr="00F3345A">
        <w:rPr>
          <w:rFonts w:ascii="仿宋" w:eastAsia="仿宋" w:hAnsi="仿宋" w:cs="宋体" w:hint="eastAsia"/>
          <w:color w:val="505050"/>
          <w:kern w:val="0"/>
          <w:sz w:val="32"/>
          <w:szCs w:val="32"/>
        </w:rPr>
        <w:t>2016年8月12日</w:t>
      </w:r>
    </w:p>
    <w:p w:rsidR="00F47843" w:rsidRPr="00F3345A" w:rsidRDefault="00F47843"/>
    <w:sectPr w:rsidR="00F47843" w:rsidRPr="00F33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843" w:rsidRDefault="00F47843" w:rsidP="00F3345A">
      <w:r>
        <w:separator/>
      </w:r>
    </w:p>
  </w:endnote>
  <w:endnote w:type="continuationSeparator" w:id="1">
    <w:p w:rsidR="00F47843" w:rsidRDefault="00F47843" w:rsidP="00F33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843" w:rsidRDefault="00F47843" w:rsidP="00F3345A">
      <w:r>
        <w:separator/>
      </w:r>
    </w:p>
  </w:footnote>
  <w:footnote w:type="continuationSeparator" w:id="1">
    <w:p w:rsidR="00F47843" w:rsidRDefault="00F47843" w:rsidP="00F334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45A"/>
    <w:rsid w:val="00C2776E"/>
    <w:rsid w:val="00F3345A"/>
    <w:rsid w:val="00F47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3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34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3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345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334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3345A"/>
  </w:style>
  <w:style w:type="paragraph" w:styleId="a6">
    <w:name w:val="Normal (Web)"/>
    <w:basedOn w:val="a"/>
    <w:uiPriority w:val="99"/>
    <w:semiHidden/>
    <w:unhideWhenUsed/>
    <w:rsid w:val="00F334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F3345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334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9030">
          <w:marLeft w:val="0"/>
          <w:marRight w:val="0"/>
          <w:marTop w:val="0"/>
          <w:marBottom w:val="0"/>
          <w:divBdr>
            <w:top w:val="single" w:sz="6" w:space="0" w:color="E8E8E8"/>
            <w:left w:val="single" w:sz="6" w:space="0" w:color="E8E8E8"/>
            <w:bottom w:val="single" w:sz="6" w:space="0" w:color="E8E8E8"/>
            <w:right w:val="single" w:sz="6" w:space="0" w:color="E8E8E8"/>
          </w:divBdr>
        </w:div>
        <w:div w:id="73350607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wfmc</dc:creator>
  <cp:keywords/>
  <dc:description/>
  <cp:lastModifiedBy>wfmc</cp:lastModifiedBy>
  <cp:revision>5</cp:revision>
  <dcterms:created xsi:type="dcterms:W3CDTF">2013-01-01T07:38:00Z</dcterms:created>
  <dcterms:modified xsi:type="dcterms:W3CDTF">2013-01-01T07:39:00Z</dcterms:modified>
</cp:coreProperties>
</file>