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潍坊市科技发展计划（软科学）项目经费结算表</w:t>
      </w:r>
      <w:r>
        <w:rPr>
          <w:rFonts w:hint="eastAsia" w:ascii="宋体" w:hAnsi="宋体"/>
          <w:szCs w:val="21"/>
        </w:rPr>
        <w:t xml:space="preserve">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/>
          <w:szCs w:val="21"/>
        </w:rPr>
        <w:t>单位:</w:t>
      </w:r>
      <w:bookmarkStart w:id="0" w:name="_GoBack"/>
      <w:r>
        <w:rPr>
          <w:rFonts w:hint="eastAsia" w:ascii="宋体" w:hAnsi="宋体"/>
          <w:color w:val="auto"/>
          <w:szCs w:val="21"/>
        </w:rPr>
        <w:t>万元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1"/>
        <w:gridCol w:w="1692"/>
        <w:gridCol w:w="162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6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项目经费来源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科技局资助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单位配套经费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其它自筹经费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经费支出结算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经费</w:t>
            </w:r>
            <w:r>
              <w:rPr>
                <w:rFonts w:hint="eastAsia"/>
                <w:lang w:eastAsia="zh-CN"/>
              </w:rPr>
              <w:t>总</w:t>
            </w:r>
            <w:r>
              <w:rPr>
                <w:rFonts w:hint="eastAsia"/>
              </w:rPr>
              <w:t>预算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经费实际</w:t>
            </w:r>
            <w:r>
              <w:rPr>
                <w:rFonts w:hint="eastAsia"/>
                <w:lang w:eastAsia="zh-CN"/>
              </w:rPr>
              <w:t>总</w:t>
            </w:r>
            <w:r>
              <w:rPr>
                <w:rFonts w:hint="eastAsia"/>
              </w:rPr>
              <w:t>支出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市拨经费支出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配套、自筹经费支出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1.设备费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2.材料、耗材费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3.交通、通讯费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4.调研、差旅费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5.会议费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6.国际合作与交流费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7. 出版/文献/信息传播/知识产权事务费/印刷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8.人员费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（1）劳务费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（2）专家咨询费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（3）其他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9.管理费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10.相关业务费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11.协作研究费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12.其他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 余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3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承担单位财务意见：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财务负责人签字：</w:t>
            </w: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月    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（财务公章）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eastAsia="长城小标宋体"/>
          <w:b/>
          <w:sz w:val="24"/>
          <w:lang w:eastAsia="zh-CN"/>
        </w:rPr>
      </w:pPr>
      <w:r>
        <w:rPr>
          <w:rFonts w:hint="eastAsia" w:eastAsia="长城小标宋体"/>
          <w:b/>
          <w:sz w:val="24"/>
          <w:lang w:eastAsia="zh-CN"/>
        </w:rPr>
        <w:t>注意：有市拨经费项目提供，预算要和任务书一致。</w:t>
      </w: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zA5NTQ1YWE1Mzc4NjM0YmY0YTUwMWJkNzk5ZDgifQ=="/>
    <w:docVar w:name="KSO_WPS_MARK_KEY" w:val="603544d7-dedd-44e3-9bfe-52c360e9a4da"/>
  </w:docVars>
  <w:rsids>
    <w:rsidRoot w:val="00000000"/>
    <w:rsid w:val="03FB0FCA"/>
    <w:rsid w:val="0F3C6A53"/>
    <w:rsid w:val="16BF47F6"/>
    <w:rsid w:val="1CC331ED"/>
    <w:rsid w:val="3C710AC6"/>
    <w:rsid w:val="4A4C26F0"/>
    <w:rsid w:val="4BDA092E"/>
    <w:rsid w:val="6CD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12</TotalTime>
  <ScaleCrop>false</ScaleCrop>
  <LinksUpToDate>false</LinksUpToDate>
  <CharactersWithSpaces>499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2022-06-20T02:06:00Z</dcterms:created>
  <dc:creator>Administrator</dc:creator>
  <cp:lastModifiedBy>吴春雷</cp:lastModifiedBy>
  <dcterms:modified xsi:type="dcterms:W3CDTF">2024-10-18T07:57:36Z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1BAB1EEDEDB54CC1A21389FBC316E66E</vt:lpwstr>
  </property>
</Properties>
</file>