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附件4</w:t>
      </w:r>
      <w:bookmarkStart w:id="1" w:name="_GoBack"/>
      <w:bookmarkEnd w:id="1"/>
    </w:p>
    <w:p>
      <w:pPr>
        <w:rPr>
          <w:rFonts w:ascii="宋体" w:hAnsi="宋体" w:eastAsia="方正小标宋简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方正小标宋简体" w:cs="宋体"/>
          <w:b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 w:eastAsia="方正小标宋简体" w:cs="宋体"/>
          <w:bCs/>
          <w:sz w:val="48"/>
          <w:szCs w:val="48"/>
        </w:rPr>
      </w:pPr>
      <w:bookmarkStart w:id="0" w:name="_Hlk101622687"/>
      <w:r>
        <w:rPr>
          <w:rFonts w:hint="eastAsia" w:ascii="宋体" w:hAnsi="宋体" w:eastAsia="方正小标宋简体" w:cs="仿宋_GB2312"/>
          <w:sz w:val="48"/>
          <w:szCs w:val="48"/>
        </w:rPr>
        <w:t>2023年度</w:t>
      </w:r>
      <w:r>
        <w:rPr>
          <w:rFonts w:hint="eastAsia" w:ascii="宋体" w:hAnsi="宋体" w:eastAsia="方正小标宋简体" w:cs="宋体"/>
          <w:bCs/>
          <w:sz w:val="48"/>
          <w:szCs w:val="48"/>
        </w:rPr>
        <w:t>山东省中医药科技项目</w:t>
      </w:r>
    </w:p>
    <w:p>
      <w:pPr>
        <w:spacing w:line="7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 w:eastAsia="方正小标宋简体"/>
          <w:sz w:val="52"/>
          <w:szCs w:val="52"/>
        </w:rPr>
      </w:pPr>
      <w:r>
        <w:rPr>
          <w:rFonts w:hint="eastAsia" w:ascii="宋体" w:hAnsi="宋体" w:eastAsia="方正小标宋简体" w:cs="宋体"/>
          <w:b/>
          <w:sz w:val="52"/>
          <w:szCs w:val="52"/>
        </w:rPr>
        <w:t>申 报 书</w:t>
      </w:r>
      <w:r>
        <w:rPr>
          <w:rFonts w:hint="eastAsia" w:ascii="宋体" w:hAnsi="宋体" w:eastAsia="方正小标宋简体"/>
          <w:b/>
          <w:sz w:val="52"/>
          <w:szCs w:val="52"/>
        </w:rPr>
        <w:t>（下册）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left="1343" w:leftChars="343" w:hanging="524" w:hangingChars="1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项目类别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□青年项目  □面上项目  □重点项目 </w:t>
      </w:r>
      <w:r>
        <w:rPr>
          <w:rFonts w:ascii="宋体" w:hAnsi="宋体" w:cs="宋体"/>
          <w:sz w:val="24"/>
          <w:u w:val="single"/>
        </w:rPr>
        <w:t xml:space="preserve">  </w:t>
      </w:r>
    </w:p>
    <w:p>
      <w:pPr>
        <w:ind w:left="1343" w:leftChars="343" w:hanging="524" w:hangingChars="19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ind w:firstLine="807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所属学科：</w:t>
      </w:r>
    </w:p>
    <w:p>
      <w:pPr>
        <w:ind w:left="1058" w:leftChars="443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□中医内科学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□中医外科学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□中医妇科学 □中医儿科学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□中医骨伤科学 □中医五官科学 □针灸推拿学 □中医护理学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□中药学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□中医药文化与政策管理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□其他：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>学科（属中医药学范畴）</w:t>
      </w:r>
    </w:p>
    <w:p>
      <w:pPr>
        <w:ind w:left="1727" w:leftChars="243" w:hanging="1147" w:hangingChars="295"/>
        <w:rPr>
          <w:rFonts w:ascii="宋体" w:hAnsi="宋体" w:cs="宋体"/>
          <w:sz w:val="36"/>
          <w:szCs w:val="36"/>
        </w:rPr>
      </w:pPr>
    </w:p>
    <w:p>
      <w:pPr>
        <w:ind w:left="1727" w:leftChars="243" w:hanging="1147" w:hangingChars="295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山东省卫生健康委员会（山东省中医药管理局）</w:t>
      </w:r>
    </w:p>
    <w:p>
      <w:pPr>
        <w:spacing w:line="600" w:lineRule="exact"/>
        <w:jc w:val="center"/>
        <w:rPr>
          <w:rFonts w:ascii="宋体" w:hAnsi="宋体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588" w:bottom="1588" w:left="1588" w:header="851" w:footer="992" w:gutter="0"/>
          <w:pgNumType w:fmt="decimal"/>
          <w:cols w:space="720" w:num="1"/>
          <w:docGrid w:type="linesAndChars" w:linePitch="597" w:charSpace="5980"/>
        </w:sect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微软雅黑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</w:rPr>
        <w:t>二三</w:t>
      </w:r>
      <w:r>
        <w:rPr>
          <w:rFonts w:hint="eastAsia" w:ascii="宋体" w:hAnsi="宋体" w:cs="楷体_GB2312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制</w:t>
      </w:r>
      <w:bookmarkEnd w:id="0"/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一、项目相关的国内外研究进展和背景材料</w:t>
      </w:r>
    </w:p>
    <w:tbl>
      <w:tblPr>
        <w:tblStyle w:val="8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923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（页面不敷，可加页）</w:t>
      </w:r>
    </w:p>
    <w:p>
      <w:pPr>
        <w:rPr>
          <w:rFonts w:ascii="宋体" w:hAnsi="宋体" w:cs="宋体"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二、研究目标、可行性分析</w:t>
      </w:r>
      <w:r>
        <w:rPr>
          <w:rFonts w:ascii="宋体" w:hAnsi="宋体" w:cs="宋体"/>
          <w:sz w:val="30"/>
          <w:szCs w:val="30"/>
        </w:rPr>
        <w:t xml:space="preserve"> </w:t>
      </w: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.研究目标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2" w:type="dxa"/>
            <w:tcBorders>
              <w:top w:val="nil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宋体" w:hAnsi="宋体" w:cs="宋体"/>
                <w:sz w:val="24"/>
              </w:rPr>
              <w:t>60</w:t>
            </w:r>
            <w:r>
              <w:rPr>
                <w:rFonts w:hint="eastAsia" w:ascii="宋体" w:hAnsi="宋体" w:cs="宋体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.研究思路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研究内容、研究方法、技术路线、可行性分析</w:t>
            </w:r>
          </w:p>
          <w:p>
            <w:pPr>
              <w:ind w:right="9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.拟解决的关键问题、创新点及预期研究结果</w:t>
            </w:r>
          </w:p>
        </w:tc>
      </w:tr>
    </w:tbl>
    <w:p>
      <w:pPr>
        <w:ind w:firstLine="538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（页面不敷，可加页）</w:t>
      </w:r>
    </w:p>
    <w:p>
      <w:pPr>
        <w:rPr>
          <w:rFonts w:ascii="宋体" w:hAnsi="宋体" w:eastAsia="黑体"/>
          <w:bCs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三、研究基础</w:t>
      </w:r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92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926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本项目已具备的实验或研究条件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5478" w:firstLineChars="2037"/>
        <w:rPr>
          <w:rFonts w:ascii="宋体" w:hAnsi="宋体" w:cs="宋体"/>
          <w:sz w:val="24"/>
        </w:rPr>
        <w:sectPr>
          <w:footerReference r:id="rId6" w:type="even"/>
          <w:pgSz w:w="11906" w:h="16838"/>
          <w:pgMar w:top="1418" w:right="1588" w:bottom="1588" w:left="1588" w:header="851" w:footer="992" w:gutter="0"/>
          <w:pgNumType w:fmt="decimal"/>
          <w:cols w:space="720" w:num="1"/>
          <w:formProt w:val="0"/>
          <w:docGrid w:type="linesAndChars" w:linePitch="597" w:charSpace="5980"/>
        </w:sectPr>
      </w:pPr>
      <w:r>
        <w:rPr>
          <w:rFonts w:hint="eastAsia" w:ascii="宋体" w:hAnsi="宋体" w:cs="宋体"/>
          <w:sz w:val="24"/>
        </w:rPr>
        <w:t>（页面不敷，可加页）</w:t>
      </w:r>
    </w:p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四、实施计划、考核指标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总经费：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万元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784"/>
        <w:gridCol w:w="670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注：时间安排以季度（或月）为单位。</w:t>
      </w:r>
      <w:r>
        <w:rPr>
          <w:rFonts w:ascii="宋体" w:hAnsi="宋体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sz w:val="24"/>
        </w:rPr>
        <w:t>（页面不敷，可加页）</w:t>
      </w:r>
    </w:p>
    <w:p>
      <w:pPr>
        <w:ind w:firstLine="7320" w:firstLineChars="3050"/>
        <w:rPr>
          <w:rFonts w:ascii="宋体" w:hAnsi="宋体"/>
          <w:sz w:val="24"/>
        </w:rPr>
        <w:sectPr>
          <w:footerReference r:id="rId7" w:type="default"/>
          <w:footerReference r:id="rId8" w:type="even"/>
          <w:pgSz w:w="16838" w:h="11906" w:orient="landscape"/>
          <w:pgMar w:top="1418" w:right="1440" w:bottom="1418" w:left="1440" w:header="851" w:footer="992" w:gutter="284"/>
          <w:pgNumType w:fmt="decimal"/>
          <w:cols w:space="720" w:num="1"/>
          <w:formProt w:val="0"/>
          <w:docGrid w:type="lines" w:linePitch="312" w:charSpace="0"/>
        </w:sectPr>
      </w:pPr>
    </w:p>
    <w:p>
      <w:pPr>
        <w:rPr>
          <w:rFonts w:ascii="宋体" w:hAnsi="宋体" w:eastAsia="黑体" w:cs="宋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五、经费预算分类细目</w:t>
      </w:r>
    </w:p>
    <w:tbl>
      <w:tblPr>
        <w:tblStyle w:val="8"/>
        <w:tblW w:w="93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经费合计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黑体"/>
          <w:szCs w:val="32"/>
        </w:rPr>
      </w:pP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（页面不敷，可加页）</w:t>
      </w:r>
    </w:p>
    <w:p>
      <w:pPr>
        <w:rPr>
          <w:rFonts w:ascii="宋体" w:hAnsi="宋体" w:eastAsia="黑体" w:cs="宋体"/>
          <w:bCs/>
          <w:szCs w:val="32"/>
        </w:rPr>
      </w:pPr>
    </w:p>
    <w:p>
      <w:pPr>
        <w:rPr>
          <w:rFonts w:ascii="宋体" w:hAnsi="宋体" w:eastAsia="黑体" w:cs="宋体"/>
          <w:bCs/>
          <w:szCs w:val="32"/>
        </w:rPr>
      </w:pPr>
    </w:p>
    <w:p>
      <w:pPr>
        <w:rPr>
          <w:rFonts w:ascii="宋体" w:hAnsi="宋体" w:eastAsia="黑体" w:cs="宋体"/>
          <w:bCs/>
          <w:sz w:val="30"/>
          <w:szCs w:val="30"/>
        </w:rPr>
      </w:pPr>
    </w:p>
    <w:p>
      <w:pPr>
        <w:rPr>
          <w:rFonts w:ascii="宋体" w:hAnsi="宋体" w:eastAsia="黑体" w:cs="宋体"/>
          <w:bCs/>
          <w:sz w:val="30"/>
          <w:szCs w:val="30"/>
        </w:rPr>
      </w:pPr>
    </w:p>
    <w:p>
      <w:pPr>
        <w:rPr>
          <w:rFonts w:ascii="宋体" w:hAnsi="宋体" w:eastAsia="黑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六、项目组人员梯队组成（请勿在此表中填写姓名）</w:t>
      </w:r>
    </w:p>
    <w:tbl>
      <w:tblPr>
        <w:tblStyle w:val="8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项目组人员梯队组成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第一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申报</w:t>
            </w:r>
            <w:r>
              <w:rPr>
                <w:rFonts w:hint="eastAsia" w:ascii="宋体" w:hAnsi="宋体" w:cs="宋体"/>
                <w:sz w:val="24"/>
              </w:rPr>
              <w:t>人年龄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sectPr>
      <w:footerReference r:id="rId9" w:type="default"/>
      <w:footerReference r:id="rId10" w:type="even"/>
      <w:pgSz w:w="11906" w:h="16838"/>
      <w:pgMar w:top="1417" w:right="1587" w:bottom="1587" w:left="1587" w:header="851" w:footer="992" w:gutter="0"/>
      <w:pgNumType w:fmt="decimal"/>
      <w:cols w:space="0" w:num="1"/>
      <w:docGrid w:type="linesAndChars" w:linePitch="32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680" w:firstLineChars="2600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7280" w:firstLineChars="2600"/>
                          </w:pP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7280" w:firstLineChars="2600"/>
                    </w:pP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theme="minorBid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cstheme="minorBid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 w:cstheme="minorBid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cstheme="minorBid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hint="eastAsia"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cstheme="majorBidi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jc w:val="center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222"/>
        <w:tab w:val="right" w:pos="8364"/>
        <w:tab w:val="clear" w:pos="8306"/>
      </w:tabs>
      <w:ind w:right="36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left" w:pos="8222"/>
                              <w:tab w:val="right" w:pos="8364"/>
                              <w:tab w:val="clear" w:pos="8306"/>
                            </w:tabs>
                            <w:ind w:right="360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left" w:pos="8222"/>
                        <w:tab w:val="right" w:pos="8364"/>
                        <w:tab w:val="clear" w:pos="8306"/>
                      </w:tabs>
                      <w:ind w:right="360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60"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39"/>
  <w:drawingGridVerticalSpacing w:val="5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jg0ODUwYjg4OGI3YTlmNGZhMzMxZmI1OTMwMTMifQ=="/>
  </w:docVars>
  <w:rsids>
    <w:rsidRoot w:val="00357AAF"/>
    <w:rsid w:val="00002EB3"/>
    <w:rsid w:val="000105B3"/>
    <w:rsid w:val="000257CC"/>
    <w:rsid w:val="00025A20"/>
    <w:rsid w:val="00063F2F"/>
    <w:rsid w:val="00067016"/>
    <w:rsid w:val="000978E0"/>
    <w:rsid w:val="000B1B6E"/>
    <w:rsid w:val="000C4CAF"/>
    <w:rsid w:val="000C6F36"/>
    <w:rsid w:val="000D6342"/>
    <w:rsid w:val="000E5FEA"/>
    <w:rsid w:val="00125B0C"/>
    <w:rsid w:val="001464CC"/>
    <w:rsid w:val="001730B2"/>
    <w:rsid w:val="001B3538"/>
    <w:rsid w:val="001B3EB8"/>
    <w:rsid w:val="001B4083"/>
    <w:rsid w:val="001B4FDC"/>
    <w:rsid w:val="001C76E1"/>
    <w:rsid w:val="001D3F97"/>
    <w:rsid w:val="00211542"/>
    <w:rsid w:val="002141DE"/>
    <w:rsid w:val="00222DC6"/>
    <w:rsid w:val="00225B74"/>
    <w:rsid w:val="0024425C"/>
    <w:rsid w:val="00254A4A"/>
    <w:rsid w:val="00261C80"/>
    <w:rsid w:val="00270D1A"/>
    <w:rsid w:val="002744E1"/>
    <w:rsid w:val="002A3707"/>
    <w:rsid w:val="002F7464"/>
    <w:rsid w:val="002F7994"/>
    <w:rsid w:val="003002CA"/>
    <w:rsid w:val="00306BC5"/>
    <w:rsid w:val="00320DDA"/>
    <w:rsid w:val="00330752"/>
    <w:rsid w:val="003307C4"/>
    <w:rsid w:val="00335FFA"/>
    <w:rsid w:val="00336922"/>
    <w:rsid w:val="00343B02"/>
    <w:rsid w:val="00344DA0"/>
    <w:rsid w:val="00353FF2"/>
    <w:rsid w:val="00357AAF"/>
    <w:rsid w:val="00366469"/>
    <w:rsid w:val="00372D0C"/>
    <w:rsid w:val="003939FF"/>
    <w:rsid w:val="003A2DA9"/>
    <w:rsid w:val="003B0D4F"/>
    <w:rsid w:val="003C15FC"/>
    <w:rsid w:val="003D4009"/>
    <w:rsid w:val="003F5EAB"/>
    <w:rsid w:val="00403B78"/>
    <w:rsid w:val="00403FB0"/>
    <w:rsid w:val="0040472F"/>
    <w:rsid w:val="00433382"/>
    <w:rsid w:val="00441C54"/>
    <w:rsid w:val="0047282D"/>
    <w:rsid w:val="004A28CE"/>
    <w:rsid w:val="004C063C"/>
    <w:rsid w:val="004D2516"/>
    <w:rsid w:val="004D2A4F"/>
    <w:rsid w:val="004E2AA6"/>
    <w:rsid w:val="00503F6F"/>
    <w:rsid w:val="0051163A"/>
    <w:rsid w:val="0051635F"/>
    <w:rsid w:val="00524F27"/>
    <w:rsid w:val="0053380B"/>
    <w:rsid w:val="00547D1F"/>
    <w:rsid w:val="0056114E"/>
    <w:rsid w:val="00581EEB"/>
    <w:rsid w:val="005A7C12"/>
    <w:rsid w:val="005D1174"/>
    <w:rsid w:val="005D3271"/>
    <w:rsid w:val="005E65A7"/>
    <w:rsid w:val="005E70F3"/>
    <w:rsid w:val="00612079"/>
    <w:rsid w:val="00615F9E"/>
    <w:rsid w:val="00632E62"/>
    <w:rsid w:val="0064067A"/>
    <w:rsid w:val="00670E74"/>
    <w:rsid w:val="00674E1A"/>
    <w:rsid w:val="0067749A"/>
    <w:rsid w:val="006B2D89"/>
    <w:rsid w:val="006C2E03"/>
    <w:rsid w:val="006C7CE4"/>
    <w:rsid w:val="006E2F1B"/>
    <w:rsid w:val="007167C6"/>
    <w:rsid w:val="007172E4"/>
    <w:rsid w:val="00736BE3"/>
    <w:rsid w:val="0074064E"/>
    <w:rsid w:val="00745088"/>
    <w:rsid w:val="0076571C"/>
    <w:rsid w:val="007803C1"/>
    <w:rsid w:val="00781A1A"/>
    <w:rsid w:val="00792CEF"/>
    <w:rsid w:val="00793992"/>
    <w:rsid w:val="007A0640"/>
    <w:rsid w:val="007A7A0D"/>
    <w:rsid w:val="007B7908"/>
    <w:rsid w:val="007C5E77"/>
    <w:rsid w:val="007D2AA9"/>
    <w:rsid w:val="007D2E28"/>
    <w:rsid w:val="007E6B18"/>
    <w:rsid w:val="007F1ED6"/>
    <w:rsid w:val="00805AAC"/>
    <w:rsid w:val="0082499D"/>
    <w:rsid w:val="00831464"/>
    <w:rsid w:val="00847166"/>
    <w:rsid w:val="00861046"/>
    <w:rsid w:val="0086189C"/>
    <w:rsid w:val="00873DF4"/>
    <w:rsid w:val="0088027B"/>
    <w:rsid w:val="008A279C"/>
    <w:rsid w:val="008E4C24"/>
    <w:rsid w:val="008F10D2"/>
    <w:rsid w:val="00900E56"/>
    <w:rsid w:val="00901CA2"/>
    <w:rsid w:val="0090548E"/>
    <w:rsid w:val="00912A20"/>
    <w:rsid w:val="0096365E"/>
    <w:rsid w:val="0097314C"/>
    <w:rsid w:val="00997474"/>
    <w:rsid w:val="009B05BE"/>
    <w:rsid w:val="009B6A63"/>
    <w:rsid w:val="00A0587D"/>
    <w:rsid w:val="00A15F6E"/>
    <w:rsid w:val="00A60870"/>
    <w:rsid w:val="00A7386A"/>
    <w:rsid w:val="00A8081F"/>
    <w:rsid w:val="00A872D4"/>
    <w:rsid w:val="00A954AF"/>
    <w:rsid w:val="00AB6658"/>
    <w:rsid w:val="00AE10E2"/>
    <w:rsid w:val="00AF496A"/>
    <w:rsid w:val="00B11395"/>
    <w:rsid w:val="00B31908"/>
    <w:rsid w:val="00B31DF9"/>
    <w:rsid w:val="00B46D23"/>
    <w:rsid w:val="00B55FC0"/>
    <w:rsid w:val="00B61B5D"/>
    <w:rsid w:val="00B65046"/>
    <w:rsid w:val="00B803E1"/>
    <w:rsid w:val="00BE5731"/>
    <w:rsid w:val="00BE6A98"/>
    <w:rsid w:val="00C37B58"/>
    <w:rsid w:val="00C451F9"/>
    <w:rsid w:val="00C77858"/>
    <w:rsid w:val="00C77AA3"/>
    <w:rsid w:val="00C81036"/>
    <w:rsid w:val="00C8176F"/>
    <w:rsid w:val="00CA469B"/>
    <w:rsid w:val="00CA5ED3"/>
    <w:rsid w:val="00CA67AF"/>
    <w:rsid w:val="00CB6947"/>
    <w:rsid w:val="00CC5DC4"/>
    <w:rsid w:val="00CD0DC4"/>
    <w:rsid w:val="00CD1824"/>
    <w:rsid w:val="00CE5646"/>
    <w:rsid w:val="00D008BB"/>
    <w:rsid w:val="00D11688"/>
    <w:rsid w:val="00D12658"/>
    <w:rsid w:val="00D1378E"/>
    <w:rsid w:val="00D67F5D"/>
    <w:rsid w:val="00D90014"/>
    <w:rsid w:val="00DA1378"/>
    <w:rsid w:val="00DD328A"/>
    <w:rsid w:val="00DE25BC"/>
    <w:rsid w:val="00DF1A85"/>
    <w:rsid w:val="00E03DD7"/>
    <w:rsid w:val="00E263F0"/>
    <w:rsid w:val="00E31945"/>
    <w:rsid w:val="00E43361"/>
    <w:rsid w:val="00E44C59"/>
    <w:rsid w:val="00E52AD5"/>
    <w:rsid w:val="00E53D41"/>
    <w:rsid w:val="00E566B4"/>
    <w:rsid w:val="00E70F15"/>
    <w:rsid w:val="00EA02F1"/>
    <w:rsid w:val="00EB2AFF"/>
    <w:rsid w:val="00EE4FB1"/>
    <w:rsid w:val="00F146BB"/>
    <w:rsid w:val="00F20EB5"/>
    <w:rsid w:val="00F22B79"/>
    <w:rsid w:val="00F46543"/>
    <w:rsid w:val="00F47F07"/>
    <w:rsid w:val="00F63D73"/>
    <w:rsid w:val="00F730D8"/>
    <w:rsid w:val="00F85767"/>
    <w:rsid w:val="00F85A86"/>
    <w:rsid w:val="00FB0A6B"/>
    <w:rsid w:val="00FF36B5"/>
    <w:rsid w:val="010E5727"/>
    <w:rsid w:val="022973F2"/>
    <w:rsid w:val="022F08B9"/>
    <w:rsid w:val="05505B92"/>
    <w:rsid w:val="068202D4"/>
    <w:rsid w:val="07872C01"/>
    <w:rsid w:val="0B3E73C9"/>
    <w:rsid w:val="0C571498"/>
    <w:rsid w:val="0DFE6E11"/>
    <w:rsid w:val="11D07950"/>
    <w:rsid w:val="13FCB57A"/>
    <w:rsid w:val="140A6C1F"/>
    <w:rsid w:val="15084E14"/>
    <w:rsid w:val="17B05072"/>
    <w:rsid w:val="17BADCB6"/>
    <w:rsid w:val="1A70260A"/>
    <w:rsid w:val="1BA25B46"/>
    <w:rsid w:val="1D295618"/>
    <w:rsid w:val="1D722C1D"/>
    <w:rsid w:val="1DC5276B"/>
    <w:rsid w:val="1EF827B5"/>
    <w:rsid w:val="20366712"/>
    <w:rsid w:val="24875131"/>
    <w:rsid w:val="24C77059"/>
    <w:rsid w:val="25413432"/>
    <w:rsid w:val="26BC68F9"/>
    <w:rsid w:val="274D3DF5"/>
    <w:rsid w:val="276678FF"/>
    <w:rsid w:val="27980F19"/>
    <w:rsid w:val="29BD0E82"/>
    <w:rsid w:val="2B7FE042"/>
    <w:rsid w:val="2CE10A0C"/>
    <w:rsid w:val="2D102879"/>
    <w:rsid w:val="301D5755"/>
    <w:rsid w:val="343E776A"/>
    <w:rsid w:val="364C7ACB"/>
    <w:rsid w:val="366E3DE3"/>
    <w:rsid w:val="37EC92A0"/>
    <w:rsid w:val="37FF23AE"/>
    <w:rsid w:val="38FD0155"/>
    <w:rsid w:val="396F2A2F"/>
    <w:rsid w:val="3A725F89"/>
    <w:rsid w:val="3A841494"/>
    <w:rsid w:val="3C37397E"/>
    <w:rsid w:val="3CCF750D"/>
    <w:rsid w:val="3E570308"/>
    <w:rsid w:val="3EB43936"/>
    <w:rsid w:val="3EF7516B"/>
    <w:rsid w:val="3F564AED"/>
    <w:rsid w:val="3F9B116B"/>
    <w:rsid w:val="3FD7C482"/>
    <w:rsid w:val="402C3DC6"/>
    <w:rsid w:val="404D12F6"/>
    <w:rsid w:val="411637E0"/>
    <w:rsid w:val="4353104C"/>
    <w:rsid w:val="44162225"/>
    <w:rsid w:val="45A70A76"/>
    <w:rsid w:val="469B6188"/>
    <w:rsid w:val="472C01A7"/>
    <w:rsid w:val="484C41C0"/>
    <w:rsid w:val="48786AD0"/>
    <w:rsid w:val="4BFE4527"/>
    <w:rsid w:val="512F6EC2"/>
    <w:rsid w:val="52E33CDE"/>
    <w:rsid w:val="53095DCC"/>
    <w:rsid w:val="545E7509"/>
    <w:rsid w:val="54B90055"/>
    <w:rsid w:val="54EB7DCB"/>
    <w:rsid w:val="56264164"/>
    <w:rsid w:val="574E4383"/>
    <w:rsid w:val="58356A4A"/>
    <w:rsid w:val="589D6939"/>
    <w:rsid w:val="5B5B20F2"/>
    <w:rsid w:val="5BF01222"/>
    <w:rsid w:val="5C4A6EBD"/>
    <w:rsid w:val="5D424C38"/>
    <w:rsid w:val="5DB809C3"/>
    <w:rsid w:val="5E2646D5"/>
    <w:rsid w:val="5EA32BB9"/>
    <w:rsid w:val="5EDF3B57"/>
    <w:rsid w:val="5F6D5908"/>
    <w:rsid w:val="5FB16FA3"/>
    <w:rsid w:val="5FB973D0"/>
    <w:rsid w:val="63DC39AD"/>
    <w:rsid w:val="65CE322E"/>
    <w:rsid w:val="65DC58A7"/>
    <w:rsid w:val="672B1BA1"/>
    <w:rsid w:val="693330F1"/>
    <w:rsid w:val="6AC15B51"/>
    <w:rsid w:val="6ADB7A47"/>
    <w:rsid w:val="6BCC7750"/>
    <w:rsid w:val="6E5D5FBE"/>
    <w:rsid w:val="6FDF16A7"/>
    <w:rsid w:val="71BD6A68"/>
    <w:rsid w:val="7265409A"/>
    <w:rsid w:val="731A6C33"/>
    <w:rsid w:val="744103C7"/>
    <w:rsid w:val="75B96BD7"/>
    <w:rsid w:val="761A18CE"/>
    <w:rsid w:val="768E0422"/>
    <w:rsid w:val="76D571AE"/>
    <w:rsid w:val="77E8206E"/>
    <w:rsid w:val="7A4E2E05"/>
    <w:rsid w:val="7AC624F7"/>
    <w:rsid w:val="7B17247F"/>
    <w:rsid w:val="7BB34313"/>
    <w:rsid w:val="7CA13EAC"/>
    <w:rsid w:val="7EB27627"/>
    <w:rsid w:val="7EF8EED9"/>
    <w:rsid w:val="7FFF85A5"/>
    <w:rsid w:val="9F7F7829"/>
    <w:rsid w:val="A5F72CD3"/>
    <w:rsid w:val="AEBB7729"/>
    <w:rsid w:val="BD7E7E5B"/>
    <w:rsid w:val="BDDBCE8D"/>
    <w:rsid w:val="BED51CAB"/>
    <w:rsid w:val="BF7FF5C2"/>
    <w:rsid w:val="CCED055E"/>
    <w:rsid w:val="DADBCA24"/>
    <w:rsid w:val="E2F7B1AB"/>
    <w:rsid w:val="F6EE8B85"/>
    <w:rsid w:val="FEFDABAB"/>
    <w:rsid w:val="FFBF2428"/>
    <w:rsid w:val="FFF7E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99"/>
    <w:rPr>
      <w:kern w:val="2"/>
      <w:sz w:val="18"/>
      <w:szCs w:val="18"/>
    </w:rPr>
  </w:style>
  <w:style w:type="paragraph" w:customStyle="1" w:styleId="15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Char"/>
    <w:basedOn w:val="9"/>
    <w:link w:val="3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kern w:val="2"/>
      <w:sz w:val="21"/>
      <w:szCs w:val="24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625</Words>
  <Characters>635</Characters>
  <Lines>63</Lines>
  <Paragraphs>17</Paragraphs>
  <TotalTime>0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2022-05-04T15:51:00Z</dcterms:created>
  <dc:creator>张山</dc:creator>
  <cp:lastModifiedBy>Forever up</cp:lastModifiedBy>
  <cp:lastPrinted>2022-05-12T00:27:00Z</cp:lastPrinted>
  <dcterms:modified xsi:type="dcterms:W3CDTF">2023-06-14T02:54:43Z</dcterms:modified>
  <dc:title>办公自动化网络文档管理系统软件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E367D41EC55A4A51BBC3BB4E40316567_13</vt:lpwstr>
  </property>
</Properties>
</file>