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B70BF">
      <w:pPr>
        <w:spacing w:line="270" w:lineRule="auto"/>
        <w:rPr>
          <w:rFonts w:ascii="Arial"/>
          <w:sz w:val="21"/>
        </w:rPr>
      </w:pPr>
    </w:p>
    <w:p w14:paraId="2E856B11">
      <w:pPr>
        <w:spacing w:line="271" w:lineRule="auto"/>
        <w:rPr>
          <w:rFonts w:ascii="Arial"/>
          <w:sz w:val="21"/>
        </w:rPr>
      </w:pPr>
    </w:p>
    <w:p w14:paraId="298F0D0F">
      <w:pPr>
        <w:spacing w:before="133" w:line="195" w:lineRule="auto"/>
        <w:ind w:left="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附件</w:t>
      </w:r>
      <w:r>
        <w:rPr>
          <w:rFonts w:ascii="黑体" w:hAnsi="黑体" w:eastAsia="黑体" w:cs="黑体"/>
          <w:spacing w:val="-4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4"/>
          <w:position w:val="-3"/>
          <w:sz w:val="31"/>
          <w:szCs w:val="3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</w:t>
      </w:r>
    </w:p>
    <w:p w14:paraId="7D739CE2">
      <w:pPr>
        <w:spacing w:line="254" w:lineRule="auto"/>
        <w:rPr>
          <w:rFonts w:ascii="Arial"/>
          <w:sz w:val="21"/>
        </w:rPr>
      </w:pPr>
    </w:p>
    <w:p w14:paraId="417721DE">
      <w:pPr>
        <w:spacing w:line="255" w:lineRule="auto"/>
        <w:rPr>
          <w:rFonts w:ascii="Arial"/>
          <w:sz w:val="21"/>
        </w:rPr>
      </w:pPr>
    </w:p>
    <w:p w14:paraId="68C69BFF">
      <w:pPr>
        <w:spacing w:before="175" w:line="206" w:lineRule="auto"/>
        <w:ind w:left="3344" w:right="873" w:hanging="2457"/>
        <w:rPr>
          <w:rFonts w:ascii="微软雅黑" w:hAnsi="微软雅黑" w:eastAsia="微软雅黑" w:cs="微软雅黑"/>
          <w:sz w:val="41"/>
          <w:szCs w:val="41"/>
        </w:rPr>
      </w:pPr>
      <w:r>
        <w:rPr>
          <w:rFonts w:ascii="微软雅黑" w:hAnsi="微软雅黑" w:eastAsia="微软雅黑" w:cs="微软雅黑"/>
          <w:spacing w:val="21"/>
          <w:position w:val="-4"/>
          <w:sz w:val="41"/>
          <w:szCs w:val="4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2025</w:t>
      </w:r>
      <w:r>
        <w:rPr>
          <w:rFonts w:ascii="微软雅黑" w:hAnsi="微软雅黑" w:eastAsia="微软雅黑" w:cs="微软雅黑"/>
          <w:spacing w:val="21"/>
          <w:sz w:val="41"/>
          <w:szCs w:val="4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年山东省决策咨询后期资助项目</w:t>
      </w:r>
      <w:r>
        <w:rPr>
          <w:rFonts w:ascii="微软雅黑" w:hAnsi="微软雅黑" w:eastAsia="微软雅黑" w:cs="微软雅黑"/>
          <w:spacing w:val="4"/>
          <w:sz w:val="41"/>
          <w:szCs w:val="41"/>
        </w:rPr>
        <w:t xml:space="preserve"> </w:t>
      </w:r>
      <w:r>
        <w:rPr>
          <w:rFonts w:ascii="微软雅黑" w:hAnsi="微软雅黑" w:eastAsia="微软雅黑" w:cs="微软雅黑"/>
          <w:spacing w:val="22"/>
          <w:sz w:val="41"/>
          <w:szCs w:val="4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研究意向表</w:t>
      </w:r>
    </w:p>
    <w:p w14:paraId="01AAFF98">
      <w:pPr>
        <w:pStyle w:val="2"/>
        <w:spacing w:before="312" w:line="202" w:lineRule="auto"/>
        <w:jc w:val="right"/>
      </w:pP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填表日期</w:t>
      </w:r>
      <w:r>
        <w:rPr>
          <w:spacing w:val="-60"/>
        </w:rPr>
        <w:t xml:space="preserve"> </w:t>
      </w:r>
      <w:r>
        <w:rPr>
          <w:rFonts w:ascii="微软雅黑" w:hAnsi="微软雅黑" w:eastAsia="微软雅黑" w:cs="微软雅黑"/>
          <w:spacing w:val="-9"/>
          <w:position w:val="1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:</w:t>
      </w:r>
      <w:r>
        <w:rPr>
          <w:rFonts w:ascii="微软雅黑" w:hAnsi="微软雅黑" w:eastAsia="微软雅黑" w:cs="微软雅黑"/>
          <w:spacing w:val="-9"/>
          <w:position w:val="1"/>
        </w:rPr>
        <w:t xml:space="preserve">         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年</w:t>
      </w:r>
      <w:r>
        <w:rPr>
          <w:spacing w:val="1"/>
        </w:rPr>
        <w:t xml:space="preserve">   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月</w:t>
      </w:r>
      <w:r>
        <w:rPr>
          <w:spacing w:val="18"/>
        </w:rPr>
        <w:t xml:space="preserve">    </w:t>
      </w:r>
      <w:r>
        <w:rPr>
          <w:spacing w:val="-9"/>
          <w14:textOutline w14:w="2540" w14:cap="rnd" w14:cmpd="sng">
            <w14:solidFill>
              <w14:srgbClr w14:val="231F20"/>
            </w14:solidFill>
            <w14:prstDash w14:val="solid"/>
            <w14:bevel/>
          </w14:textOutline>
        </w:rPr>
        <w:t>日</w:t>
      </w:r>
    </w:p>
    <w:tbl>
      <w:tblPr>
        <w:tblStyle w:val="7"/>
        <w:tblW w:w="8830" w:type="dxa"/>
        <w:tblInd w:w="7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1524"/>
        <w:gridCol w:w="1866"/>
        <w:gridCol w:w="1525"/>
        <w:gridCol w:w="2890"/>
      </w:tblGrid>
      <w:tr w14:paraId="54A005ED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025" w:type="dxa"/>
            <w:tcBorders>
              <w:top w:val="single" w:color="231F20" w:sz="6" w:space="0"/>
              <w:left w:val="single" w:color="231F20" w:sz="6" w:space="0"/>
            </w:tcBorders>
            <w:vAlign w:val="top"/>
          </w:tcPr>
          <w:p w14:paraId="1DBA4B2D">
            <w:pPr>
              <w:spacing w:before="115" w:line="258" w:lineRule="auto"/>
              <w:ind w:left="182" w:right="185" w:firstLine="35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5"/>
                <w:sz w:val="31"/>
                <w:szCs w:val="31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申报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13"/>
                <w:sz w:val="31"/>
                <w:szCs w:val="31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选题</w:t>
            </w:r>
          </w:p>
        </w:tc>
        <w:tc>
          <w:tcPr>
            <w:tcW w:w="7805" w:type="dxa"/>
            <w:gridSpan w:val="4"/>
            <w:tcBorders>
              <w:top w:val="single" w:color="231F20" w:sz="6" w:space="0"/>
              <w:right w:val="single" w:color="231F20" w:sz="6" w:space="0"/>
            </w:tcBorders>
            <w:vAlign w:val="top"/>
          </w:tcPr>
          <w:p w14:paraId="57704897">
            <w:pPr>
              <w:pStyle w:val="8"/>
            </w:pPr>
          </w:p>
        </w:tc>
      </w:tr>
      <w:tr w14:paraId="728595D7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1025" w:type="dxa"/>
            <w:vMerge w:val="restart"/>
            <w:tcBorders>
              <w:left w:val="single" w:color="231F20" w:sz="6" w:space="0"/>
              <w:bottom w:val="nil"/>
            </w:tcBorders>
            <w:vAlign w:val="top"/>
          </w:tcPr>
          <w:p w14:paraId="34750744">
            <w:pPr>
              <w:pStyle w:val="8"/>
              <w:spacing w:line="347" w:lineRule="auto"/>
            </w:pPr>
          </w:p>
          <w:p w14:paraId="5FD06B65">
            <w:pPr>
              <w:pStyle w:val="8"/>
              <w:spacing w:line="347" w:lineRule="auto"/>
            </w:pPr>
          </w:p>
          <w:p w14:paraId="167D6916">
            <w:pPr>
              <w:spacing w:before="100" w:line="258" w:lineRule="auto"/>
              <w:ind w:left="189" w:right="185" w:firstLine="28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5"/>
                <w:sz w:val="31"/>
                <w:szCs w:val="31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申报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31"/>
                <w:szCs w:val="31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专家</w:t>
            </w:r>
          </w:p>
        </w:tc>
        <w:tc>
          <w:tcPr>
            <w:tcW w:w="1524" w:type="dxa"/>
            <w:vAlign w:val="top"/>
          </w:tcPr>
          <w:p w14:paraId="6C49A501">
            <w:pPr>
              <w:spacing w:before="325" w:line="238" w:lineRule="auto"/>
              <w:ind w:left="104"/>
              <w:rPr>
                <w:rFonts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ascii="方正仿宋_GBK" w:hAnsi="方正仿宋_GBK" w:eastAsia="方正仿宋_GBK" w:cs="方正仿宋_GBK"/>
                <w:spacing w:val="-6"/>
                <w:sz w:val="31"/>
                <w:szCs w:val="31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方正仿宋_GBK" w:hAnsi="方正仿宋_GBK" w:eastAsia="方正仿宋_GBK" w:cs="方正仿宋_GBK"/>
                <w:spacing w:val="6"/>
                <w:sz w:val="31"/>
                <w:szCs w:val="31"/>
              </w:rPr>
              <w:t xml:space="preserve">     </w:t>
            </w:r>
            <w:r>
              <w:rPr>
                <w:rFonts w:ascii="方正仿宋_GBK" w:hAnsi="方正仿宋_GBK" w:eastAsia="方正仿宋_GBK" w:cs="方正仿宋_GBK"/>
                <w:spacing w:val="-6"/>
                <w:sz w:val="31"/>
                <w:szCs w:val="31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866" w:type="dxa"/>
            <w:vAlign w:val="top"/>
          </w:tcPr>
          <w:p w14:paraId="24EC5459">
            <w:pPr>
              <w:pStyle w:val="8"/>
            </w:pPr>
          </w:p>
        </w:tc>
        <w:tc>
          <w:tcPr>
            <w:tcW w:w="1525" w:type="dxa"/>
            <w:vAlign w:val="top"/>
          </w:tcPr>
          <w:p w14:paraId="0AC5EDD7">
            <w:pPr>
              <w:spacing w:before="98" w:line="219" w:lineRule="auto"/>
              <w:ind w:left="295" w:right="260" w:hanging="6"/>
              <w:rPr>
                <w:rFonts w:ascii="微软雅黑" w:hAnsi="微软雅黑" w:eastAsia="微软雅黑" w:cs="微软雅黑"/>
                <w:sz w:val="31"/>
                <w:szCs w:val="31"/>
              </w:rPr>
            </w:pPr>
            <w:r>
              <w:rPr>
                <w:rFonts w:ascii="方正仿宋_GBK" w:hAnsi="方正仿宋_GBK" w:eastAsia="方正仿宋_GBK" w:cs="方正仿宋_GBK"/>
                <w:spacing w:val="-18"/>
                <w:sz w:val="31"/>
                <w:szCs w:val="31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方正仿宋_GBK" w:hAnsi="方正仿宋_GBK" w:eastAsia="方正仿宋_GBK" w:cs="方正仿宋_GBK"/>
                <w:spacing w:val="54"/>
                <w:sz w:val="31"/>
                <w:szCs w:val="31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pacing w:val="-18"/>
                <w:sz w:val="31"/>
                <w:szCs w:val="31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ascii="方正仿宋_GBK" w:hAnsi="方正仿宋_GBK" w:eastAsia="方正仿宋_GBK" w:cs="方正仿宋_GBK"/>
                <w:spacing w:val="1"/>
                <w:sz w:val="31"/>
                <w:szCs w:val="31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0"/>
                <w:sz w:val="31"/>
                <w:szCs w:val="31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方正仿宋_GBK" w:hAnsi="方正仿宋_GBK" w:eastAsia="方正仿宋_GBK" w:cs="方正仿宋_GBK"/>
                <w:spacing w:val="30"/>
                <w:sz w:val="31"/>
                <w:szCs w:val="31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职称</w:t>
            </w:r>
            <w:r>
              <w:rPr>
                <w:rFonts w:ascii="微软雅黑" w:hAnsi="微软雅黑" w:eastAsia="微软雅黑" w:cs="微软雅黑"/>
                <w:spacing w:val="30"/>
                <w:sz w:val="31"/>
                <w:szCs w:val="31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2890" w:type="dxa"/>
            <w:tcBorders>
              <w:right w:val="single" w:color="231F20" w:sz="6" w:space="0"/>
            </w:tcBorders>
            <w:vAlign w:val="top"/>
          </w:tcPr>
          <w:p w14:paraId="71A02723">
            <w:pPr>
              <w:pStyle w:val="8"/>
            </w:pPr>
          </w:p>
        </w:tc>
      </w:tr>
      <w:tr w14:paraId="7719AA60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025" w:type="dxa"/>
            <w:vMerge w:val="continue"/>
            <w:tcBorders>
              <w:top w:val="nil"/>
              <w:left w:val="single" w:color="231F20" w:sz="6" w:space="0"/>
              <w:bottom w:val="nil"/>
            </w:tcBorders>
            <w:vAlign w:val="top"/>
          </w:tcPr>
          <w:p w14:paraId="7B7B644F">
            <w:pPr>
              <w:pStyle w:val="8"/>
            </w:pPr>
          </w:p>
        </w:tc>
        <w:tc>
          <w:tcPr>
            <w:tcW w:w="1524" w:type="dxa"/>
            <w:vAlign w:val="top"/>
          </w:tcPr>
          <w:p w14:paraId="53557FB9">
            <w:pPr>
              <w:spacing w:before="157" w:line="236" w:lineRule="auto"/>
              <w:ind w:left="110"/>
              <w:rPr>
                <w:rFonts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ascii="方正仿宋_GBK" w:hAnsi="方正仿宋_GBK" w:eastAsia="方正仿宋_GBK" w:cs="方正仿宋_GBK"/>
                <w:spacing w:val="17"/>
                <w:sz w:val="31"/>
                <w:szCs w:val="31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工作单位</w:t>
            </w:r>
          </w:p>
        </w:tc>
        <w:tc>
          <w:tcPr>
            <w:tcW w:w="1866" w:type="dxa"/>
            <w:vAlign w:val="top"/>
          </w:tcPr>
          <w:p w14:paraId="3CFDF885">
            <w:pPr>
              <w:pStyle w:val="8"/>
            </w:pPr>
          </w:p>
        </w:tc>
        <w:tc>
          <w:tcPr>
            <w:tcW w:w="1525" w:type="dxa"/>
            <w:vAlign w:val="top"/>
          </w:tcPr>
          <w:p w14:paraId="31958A7F">
            <w:pPr>
              <w:spacing w:before="156" w:line="238" w:lineRule="auto"/>
              <w:ind w:left="316"/>
              <w:rPr>
                <w:rFonts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ascii="方正仿宋_GBK" w:hAnsi="方正仿宋_GBK" w:eastAsia="方正仿宋_GBK" w:cs="方正仿宋_GBK"/>
                <w:spacing w:val="-24"/>
                <w:sz w:val="31"/>
                <w:szCs w:val="31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电</w:t>
            </w:r>
            <w:r>
              <w:rPr>
                <w:rFonts w:ascii="方正仿宋_GBK" w:hAnsi="方正仿宋_GBK" w:eastAsia="方正仿宋_GBK" w:cs="方正仿宋_GBK"/>
                <w:spacing w:val="53"/>
                <w:sz w:val="31"/>
                <w:szCs w:val="31"/>
              </w:rPr>
              <w:t xml:space="preserve">  </w:t>
            </w:r>
            <w:r>
              <w:rPr>
                <w:rFonts w:ascii="方正仿宋_GBK" w:hAnsi="方正仿宋_GBK" w:eastAsia="方正仿宋_GBK" w:cs="方正仿宋_GBK"/>
                <w:spacing w:val="-24"/>
                <w:sz w:val="31"/>
                <w:szCs w:val="31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话</w:t>
            </w:r>
          </w:p>
        </w:tc>
        <w:tc>
          <w:tcPr>
            <w:tcW w:w="2890" w:type="dxa"/>
            <w:tcBorders>
              <w:right w:val="single" w:color="231F20" w:sz="6" w:space="0"/>
            </w:tcBorders>
            <w:vAlign w:val="top"/>
          </w:tcPr>
          <w:p w14:paraId="45A53BC1">
            <w:pPr>
              <w:pStyle w:val="8"/>
            </w:pPr>
          </w:p>
        </w:tc>
      </w:tr>
      <w:tr w14:paraId="747B71C5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025" w:type="dxa"/>
            <w:vMerge w:val="continue"/>
            <w:tcBorders>
              <w:top w:val="nil"/>
              <w:left w:val="single" w:color="231F20" w:sz="6" w:space="0"/>
            </w:tcBorders>
            <w:vAlign w:val="top"/>
          </w:tcPr>
          <w:p w14:paraId="2D085E72">
            <w:pPr>
              <w:pStyle w:val="8"/>
            </w:pPr>
          </w:p>
        </w:tc>
        <w:tc>
          <w:tcPr>
            <w:tcW w:w="1524" w:type="dxa"/>
            <w:vAlign w:val="top"/>
          </w:tcPr>
          <w:p w14:paraId="1AE38AEF">
            <w:pPr>
              <w:spacing w:before="156"/>
              <w:ind w:left="105"/>
              <w:rPr>
                <w:rFonts w:ascii="方正仿宋_GBK" w:hAnsi="方正仿宋_GBK" w:eastAsia="方正仿宋_GBK" w:cs="方正仿宋_GBK"/>
                <w:sz w:val="31"/>
                <w:szCs w:val="31"/>
              </w:rPr>
            </w:pPr>
            <w:r>
              <w:rPr>
                <w:rFonts w:ascii="方正仿宋_GBK" w:hAnsi="方正仿宋_GBK" w:eastAsia="方正仿宋_GBK" w:cs="方正仿宋_GBK"/>
                <w:spacing w:val="19"/>
                <w:sz w:val="31"/>
                <w:szCs w:val="31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通讯地址</w:t>
            </w:r>
          </w:p>
        </w:tc>
        <w:tc>
          <w:tcPr>
            <w:tcW w:w="6281" w:type="dxa"/>
            <w:gridSpan w:val="3"/>
            <w:tcBorders>
              <w:right w:val="single" w:color="231F20" w:sz="6" w:space="0"/>
            </w:tcBorders>
            <w:vAlign w:val="top"/>
          </w:tcPr>
          <w:p w14:paraId="15F52961">
            <w:pPr>
              <w:pStyle w:val="8"/>
            </w:pPr>
          </w:p>
        </w:tc>
      </w:tr>
      <w:tr w14:paraId="6ACFDD78"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6" w:hRule="atLeast"/>
        </w:trPr>
        <w:tc>
          <w:tcPr>
            <w:tcW w:w="1025" w:type="dxa"/>
            <w:tcBorders>
              <w:left w:val="single" w:color="231F20" w:sz="6" w:space="0"/>
              <w:bottom w:val="single" w:color="231F20" w:sz="6" w:space="0"/>
            </w:tcBorders>
            <w:vAlign w:val="top"/>
          </w:tcPr>
          <w:p w14:paraId="51AC73EB">
            <w:pPr>
              <w:pStyle w:val="8"/>
              <w:spacing w:line="259" w:lineRule="auto"/>
            </w:pPr>
          </w:p>
          <w:p w14:paraId="4CB16737">
            <w:pPr>
              <w:pStyle w:val="8"/>
              <w:spacing w:line="259" w:lineRule="auto"/>
            </w:pPr>
          </w:p>
          <w:p w14:paraId="6A40888C">
            <w:pPr>
              <w:pStyle w:val="8"/>
              <w:spacing w:line="259" w:lineRule="auto"/>
            </w:pPr>
          </w:p>
          <w:p w14:paraId="717BEFA1">
            <w:pPr>
              <w:pStyle w:val="8"/>
              <w:spacing w:line="259" w:lineRule="auto"/>
            </w:pPr>
          </w:p>
          <w:p w14:paraId="3294D285">
            <w:pPr>
              <w:pStyle w:val="8"/>
              <w:spacing w:line="259" w:lineRule="auto"/>
            </w:pPr>
          </w:p>
          <w:p w14:paraId="72F9EA22">
            <w:pPr>
              <w:pStyle w:val="8"/>
              <w:spacing w:line="259" w:lineRule="auto"/>
            </w:pPr>
          </w:p>
          <w:p w14:paraId="72997269">
            <w:pPr>
              <w:pStyle w:val="8"/>
              <w:spacing w:line="259" w:lineRule="auto"/>
            </w:pPr>
          </w:p>
          <w:p w14:paraId="4CE36052">
            <w:pPr>
              <w:pStyle w:val="8"/>
              <w:spacing w:line="259" w:lineRule="auto"/>
            </w:pPr>
          </w:p>
          <w:p w14:paraId="57E3D8D8">
            <w:pPr>
              <w:pStyle w:val="8"/>
              <w:spacing w:line="259" w:lineRule="auto"/>
            </w:pPr>
          </w:p>
          <w:p w14:paraId="53691B4D">
            <w:pPr>
              <w:spacing w:before="101" w:line="261" w:lineRule="auto"/>
              <w:ind w:left="179" w:right="185" w:firstLine="5"/>
              <w:jc w:val="both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2"/>
                <w:sz w:val="31"/>
                <w:szCs w:val="31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相关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14"/>
                <w:sz w:val="31"/>
                <w:szCs w:val="31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研究</w:t>
            </w:r>
            <w:r>
              <w:rPr>
                <w:rFonts w:ascii="黑体" w:hAnsi="黑体" w:eastAsia="黑体" w:cs="黑体"/>
                <w:sz w:val="31"/>
                <w:szCs w:val="31"/>
              </w:rPr>
              <w:t xml:space="preserve"> </w:t>
            </w:r>
            <w:r>
              <w:rPr>
                <w:rFonts w:ascii="黑体" w:hAnsi="黑体" w:eastAsia="黑体" w:cs="黑体"/>
                <w:spacing w:val="14"/>
                <w:sz w:val="31"/>
                <w:szCs w:val="31"/>
                <w14:textOutline w14:w="2540" w14:cap="rnd" w14:cmpd="sng">
                  <w14:solidFill>
                    <w14:srgbClr w14:val="231F20"/>
                  </w14:solidFill>
                  <w14:prstDash w14:val="solid"/>
                  <w14:bevel/>
                </w14:textOutline>
              </w:rPr>
              <w:t>基础</w:t>
            </w:r>
          </w:p>
        </w:tc>
        <w:tc>
          <w:tcPr>
            <w:tcW w:w="7805" w:type="dxa"/>
            <w:gridSpan w:val="4"/>
            <w:tcBorders>
              <w:bottom w:val="single" w:color="231F20" w:sz="6" w:space="0"/>
              <w:right w:val="single" w:color="231F20" w:sz="6" w:space="0"/>
            </w:tcBorders>
            <w:vAlign w:val="top"/>
          </w:tcPr>
          <w:p w14:paraId="72FD5F3D">
            <w:pPr>
              <w:pStyle w:val="8"/>
            </w:pPr>
            <w:bookmarkStart w:id="0" w:name="_GoBack"/>
            <w:bookmarkEnd w:id="0"/>
          </w:p>
        </w:tc>
      </w:tr>
    </w:tbl>
    <w:p w14:paraId="1E1E6EFE">
      <w:pPr>
        <w:rPr>
          <w:rFonts w:ascii="Arial"/>
          <w:sz w:val="21"/>
        </w:rPr>
      </w:pPr>
    </w:p>
    <w:sectPr>
      <w:footerReference r:id="rId5" w:type="default"/>
      <w:pgSz w:w="11907" w:h="16841"/>
      <w:pgMar w:top="1431" w:right="1531" w:bottom="1704" w:left="1530" w:header="0" w:footer="14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CF191">
    <w:pPr>
      <w:spacing w:line="289" w:lineRule="exact"/>
      <w:rPr>
        <w:rFonts w:ascii="微软雅黑" w:hAnsi="微软雅黑" w:eastAsia="微软雅黑" w:cs="微软雅黑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U1ZTVmMjljNGU4NGNhNzFkOTI2M2QzMjU1MTczNjYifQ=="/>
  </w:docVars>
  <w:rsids>
    <w:rsidRoot w:val="00000000"/>
    <w:rsid w:val="2B554930"/>
    <w:rsid w:val="3EC3318F"/>
    <w:rsid w:val="7FE352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63</Words>
  <Characters>66</Characters>
  <TotalTime>0</TotalTime>
  <ScaleCrop>false</ScaleCrop>
  <LinksUpToDate>false</LinksUpToDate>
  <CharactersWithSpaces>102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2025-04-11T15:08:00Z</dcterms:created>
  <dc:creator>作者</dc:creator>
  <cp:keywords>关键字</cp:keywords>
  <cp:lastModifiedBy>董志伟</cp:lastModifiedBy>
  <dcterms:modified xsi:type="dcterms:W3CDTF">2025-04-18T09:06:53Z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2025-04-18T15:32:09Z</vt:filetime>
  </property>
  <property fmtid="{D5CDD505-2E9C-101B-9397-08002B2CF9AE}" pid="4" name="KSOProductBuildVer">
    <vt:lpwstr>2052-12.1.0.18276</vt:lpwstr>
  </property>
  <property fmtid="{D5CDD505-2E9C-101B-9397-08002B2CF9AE}" pid="5" name="ICV">
    <vt:lpwstr>5E87F31A1C0B42119650148AE5C79557_12</vt:lpwstr>
  </property>
</Properties>
</file>